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8363C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 w14:paraId="34A5708B">
      <w:pPr>
        <w:pStyle w:val="4"/>
        <w:widowControl/>
        <w:spacing w:beforeAutospacing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质量技术创新与质量改进</w:t>
      </w:r>
    </w:p>
    <w:p w14:paraId="49DB48AE">
      <w:pPr>
        <w:pStyle w:val="4"/>
        <w:widowControl/>
        <w:spacing w:beforeAutospacing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成果报告撰写要求</w:t>
      </w:r>
    </w:p>
    <w:p w14:paraId="7C802049">
      <w:pPr>
        <w:pStyle w:val="4"/>
        <w:widowControl/>
        <w:spacing w:beforeAutospacing="0" w:afterAutospacing="0" w:line="54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A6391FF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ascii="仿宋_GB2312" w:hAnsi="仿宋_GB2312" w:eastAsia="仿宋_GB2312" w:cs="仿宋_GB2312"/>
          <w:sz w:val="32"/>
          <w:szCs w:val="32"/>
        </w:rPr>
        <w:t>电力质量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与质量改进</w:t>
      </w:r>
      <w:r>
        <w:rPr>
          <w:rFonts w:ascii="仿宋_GB2312" w:hAnsi="仿宋_GB2312" w:eastAsia="仿宋_GB2312" w:cs="仿宋_GB2312"/>
          <w:sz w:val="32"/>
          <w:szCs w:val="32"/>
        </w:rPr>
        <w:t>成果报告是反映企业在质量管理方面创新实践的主要材料，应按照以下要求组织撰写。</w:t>
      </w:r>
    </w:p>
    <w:p w14:paraId="38E4B8AE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一、报告应全面反映企业在质量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或质量改进</w:t>
      </w:r>
      <w:r>
        <w:rPr>
          <w:rFonts w:ascii="仿宋_GB2312" w:hAnsi="仿宋_GB2312" w:eastAsia="仿宋_GB2312" w:cs="仿宋_GB2312"/>
          <w:sz w:val="32"/>
          <w:szCs w:val="32"/>
        </w:rPr>
        <w:t>方面应用的理念、方法，创新过程和创新效果。</w:t>
      </w:r>
    </w:p>
    <w:p w14:paraId="398DCB45">
      <w:pPr>
        <w:pStyle w:val="4"/>
        <w:spacing w:beforeAutospacing="0" w:afterAutospacing="0" w:line="620" w:lineRule="exact"/>
        <w:ind w:firstLine="61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二、报告应围绕为什么要实施质量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技术</w:t>
      </w:r>
      <w:r>
        <w:rPr>
          <w:rFonts w:ascii="仿宋" w:hAnsi="仿宋" w:eastAsia="仿宋" w:cs="仿宋"/>
          <w:spacing w:val="-6"/>
          <w:sz w:val="32"/>
          <w:szCs w:val="32"/>
        </w:rPr>
        <w:t>创新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或质量改进</w:t>
      </w:r>
      <w:r>
        <w:rPr>
          <w:rFonts w:ascii="仿宋" w:hAnsi="仿宋" w:eastAsia="仿宋" w:cs="仿宋"/>
          <w:spacing w:val="-6"/>
          <w:sz w:val="32"/>
          <w:szCs w:val="32"/>
        </w:rPr>
        <w:t>、质量创新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质量改进</w:t>
      </w:r>
      <w:r>
        <w:rPr>
          <w:rFonts w:ascii="仿宋_GB2312" w:hAnsi="仿宋_GB2312" w:eastAsia="仿宋_GB2312" w:cs="仿宋_GB2312"/>
          <w:sz w:val="32"/>
          <w:szCs w:val="32"/>
        </w:rPr>
        <w:t>的主要内容、如何有效实施、实施后取得了哪些变化及效益来撰写。</w:t>
      </w:r>
    </w:p>
    <w:p w14:paraId="0FBBEAAA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三、报告由名称、前言和正文（包括背景、内涵和做法、实施效果）等部分组成：</w:t>
      </w:r>
    </w:p>
    <w:p w14:paraId="37263202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1、名称：要鲜明地反映出成果的核心内容及特色，但不要出现本企业名称、创造人姓名以及成果内容的字母缩写等。</w:t>
      </w:r>
    </w:p>
    <w:p w14:paraId="4F593DAF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2、前言：主要介绍企业的总体状况（300-500字）等内容。</w:t>
      </w:r>
    </w:p>
    <w:p w14:paraId="2DA03CF0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3、背景：介绍为什么实施本项质量创新，主要反映针对什 么问题和内外部环境或条件的变化，促使企业必须进行质量创 新，以及创新所要达到的目标。</w:t>
      </w:r>
    </w:p>
    <w:p w14:paraId="774E9F45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4、内涵和做法：内涵需要提炼、概括，主要反映本项成果创新的基本内容。各项做法是主报告的核心内容，应包括以下内容：是什么？为什么这么做？怎么做的（也就是具体措施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可适当举例）。内涵和做法不应低于总篇幅的70%。</w:t>
      </w:r>
    </w:p>
    <w:p w14:paraId="1E412356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5、实施效果：包括经济效益和社会效益。</w:t>
      </w:r>
    </w:p>
    <w:p w14:paraId="43F56B17">
      <w:pPr>
        <w:pStyle w:val="4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</w:rPr>
        <w:t>四、报告应控制在1万字左右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并附有目录。报告中未能详述的内容，可以附件的形式加以补充。</w:t>
      </w:r>
    </w:p>
    <w:p w14:paraId="33C05523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0DA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F709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F7099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1628"/>
    <w:rsid w:val="0B891628"/>
    <w:rsid w:val="1D993979"/>
    <w:rsid w:val="238742ED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534</Characters>
  <Lines>0</Lines>
  <Paragraphs>0</Paragraphs>
  <TotalTime>1</TotalTime>
  <ScaleCrop>false</ScaleCrop>
  <LinksUpToDate>false</LinksUpToDate>
  <CharactersWithSpaces>537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2025-06-26T06:15:00Z</dcterms:created>
  <dc:creator>Seasame</dc:creator>
  <cp:lastModifiedBy>Seasame</cp:lastModifiedBy>
  <dcterms:modified xsi:type="dcterms:W3CDTF">2025-06-26T06:18:37Z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A89C24A5554C42779339E8E1AF1CED4A_13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